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6148D" w14:textId="77777777" w:rsidR="0002170A" w:rsidRPr="0002170A" w:rsidRDefault="0002170A" w:rsidP="00432885">
      <w:pPr>
        <w:shd w:val="clear" w:color="auto" w:fill="FFFFFF"/>
        <w:spacing w:before="100" w:beforeAutospacing="1" w:after="100" w:afterAutospacing="1" w:line="240" w:lineRule="auto"/>
        <w:ind w:left="720"/>
        <w:rPr>
          <w:rFonts w:ascii="Arial" w:eastAsia="Times New Roman" w:hAnsi="Arial" w:cs="Arial"/>
          <w:b/>
          <w:bCs/>
          <w:color w:val="0072C6"/>
          <w:sz w:val="21"/>
          <w:szCs w:val="21"/>
        </w:rPr>
      </w:pPr>
      <w:r w:rsidRPr="0002170A">
        <w:rPr>
          <w:rFonts w:ascii="Arial" w:eastAsia="Times New Roman" w:hAnsi="Arial" w:cs="Arial"/>
          <w:b/>
          <w:bCs/>
          <w:color w:val="0072C6"/>
          <w:sz w:val="21"/>
          <w:szCs w:val="21"/>
        </w:rPr>
        <w:t xml:space="preserve">The history </w:t>
      </w:r>
    </w:p>
    <w:p w14:paraId="5342525C" w14:textId="77777777" w:rsidR="00432885" w:rsidRDefault="0002170A"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 xml:space="preserve">In 2015, Polynt Group has decided to build a new factory at Malaysia and in 2016 acquired a land in Tanjung Langsat Industrial Complex located at Pasir Gudang, Johor Bahru, Malaysia. </w:t>
      </w:r>
    </w:p>
    <w:p w14:paraId="6F0D8CEB" w14:textId="77777777" w:rsidR="00432885" w:rsidRDefault="00432885" w:rsidP="0002170A">
      <w:pPr>
        <w:shd w:val="clear" w:color="auto" w:fill="FFFFFF"/>
        <w:spacing w:after="0" w:line="240" w:lineRule="auto"/>
        <w:ind w:left="720"/>
        <w:jc w:val="both"/>
        <w:rPr>
          <w:rFonts w:ascii="Arial" w:eastAsia="Times New Roman" w:hAnsi="Arial" w:cs="Arial"/>
          <w:sz w:val="21"/>
          <w:szCs w:val="21"/>
        </w:rPr>
      </w:pPr>
    </w:p>
    <w:p w14:paraId="4803D4D7" w14:textId="77777777" w:rsidR="00432885" w:rsidRDefault="0002170A"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Since early 2016 design for the new plant has been started, and by end of the same year permits were obtained and construction of the plant took place since December 2016 and new plant was completed by December 2017 upon clearance by local authorities, starting production of 1</w:t>
      </w:r>
      <w:r w:rsidRPr="0002170A">
        <w:rPr>
          <w:rFonts w:ascii="Arial" w:eastAsia="Times New Roman" w:hAnsi="Arial" w:cs="Arial"/>
          <w:sz w:val="21"/>
          <w:szCs w:val="21"/>
          <w:vertAlign w:val="superscript"/>
        </w:rPr>
        <w:t>st</w:t>
      </w:r>
      <w:r>
        <w:rPr>
          <w:rFonts w:ascii="Arial" w:eastAsia="Times New Roman" w:hAnsi="Arial" w:cs="Arial"/>
          <w:sz w:val="21"/>
          <w:szCs w:val="21"/>
        </w:rPr>
        <w:t xml:space="preserve"> batch by January 24</w:t>
      </w:r>
      <w:r w:rsidRPr="0002170A">
        <w:rPr>
          <w:rFonts w:ascii="Arial" w:eastAsia="Times New Roman" w:hAnsi="Arial" w:cs="Arial"/>
          <w:sz w:val="21"/>
          <w:szCs w:val="21"/>
          <w:vertAlign w:val="superscript"/>
        </w:rPr>
        <w:t>th</w:t>
      </w:r>
      <w:r>
        <w:rPr>
          <w:rFonts w:ascii="Arial" w:eastAsia="Times New Roman" w:hAnsi="Arial" w:cs="Arial"/>
          <w:sz w:val="21"/>
          <w:szCs w:val="21"/>
        </w:rPr>
        <w:t xml:space="preserve"> 2018. </w:t>
      </w:r>
    </w:p>
    <w:p w14:paraId="37AC9ECA" w14:textId="77777777" w:rsidR="00432885" w:rsidRDefault="00432885" w:rsidP="0002170A">
      <w:pPr>
        <w:shd w:val="clear" w:color="auto" w:fill="FFFFFF"/>
        <w:spacing w:after="0" w:line="240" w:lineRule="auto"/>
        <w:ind w:left="720"/>
        <w:jc w:val="both"/>
        <w:rPr>
          <w:rFonts w:ascii="Arial" w:eastAsia="Times New Roman" w:hAnsi="Arial" w:cs="Arial"/>
          <w:sz w:val="21"/>
          <w:szCs w:val="21"/>
        </w:rPr>
      </w:pPr>
    </w:p>
    <w:p w14:paraId="52FF5C00" w14:textId="77777777" w:rsidR="00432885" w:rsidRDefault="0002170A"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 xml:space="preserve">Production has been started following grades produced along the business since late 90’s but portfolio of grades has been upgraded with new grades serving organic and new market. </w:t>
      </w:r>
    </w:p>
    <w:p w14:paraId="6ACF5EA2" w14:textId="2A31C92C" w:rsidR="00432885" w:rsidRDefault="0002170A"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 xml:space="preserve">New equipment have been incorporated to the manufacturing increasing plant capability and capacity. </w:t>
      </w:r>
    </w:p>
    <w:p w14:paraId="15DF14E8" w14:textId="77777777" w:rsidR="00432885" w:rsidRDefault="00432885" w:rsidP="0002170A">
      <w:pPr>
        <w:shd w:val="clear" w:color="auto" w:fill="FFFFFF"/>
        <w:spacing w:after="0" w:line="240" w:lineRule="auto"/>
        <w:ind w:left="720"/>
        <w:jc w:val="both"/>
        <w:rPr>
          <w:rFonts w:ascii="Arial" w:eastAsia="Times New Roman" w:hAnsi="Arial" w:cs="Arial"/>
          <w:sz w:val="21"/>
          <w:szCs w:val="21"/>
        </w:rPr>
      </w:pPr>
    </w:p>
    <w:p w14:paraId="7A2F25BC" w14:textId="306E632A" w:rsidR="0002170A" w:rsidRDefault="0002170A"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 xml:space="preserve">By </w:t>
      </w:r>
      <w:r w:rsidR="003F630D">
        <w:rPr>
          <w:rFonts w:ascii="Arial" w:eastAsia="Times New Roman" w:hAnsi="Arial" w:cs="Arial"/>
          <w:sz w:val="21"/>
          <w:szCs w:val="21"/>
        </w:rPr>
        <w:t>2020,</w:t>
      </w:r>
      <w:r>
        <w:rPr>
          <w:rFonts w:ascii="Arial" w:eastAsia="Times New Roman" w:hAnsi="Arial" w:cs="Arial"/>
          <w:sz w:val="21"/>
          <w:szCs w:val="21"/>
        </w:rPr>
        <w:t xml:space="preserve"> our site will have also new office building which has been started to build by </w:t>
      </w:r>
      <w:r w:rsidR="003F630D">
        <w:rPr>
          <w:rFonts w:ascii="Arial" w:eastAsia="Times New Roman" w:hAnsi="Arial" w:cs="Arial"/>
          <w:sz w:val="21"/>
          <w:szCs w:val="21"/>
        </w:rPr>
        <w:t>second</w:t>
      </w:r>
      <w:r>
        <w:rPr>
          <w:rFonts w:ascii="Arial" w:eastAsia="Times New Roman" w:hAnsi="Arial" w:cs="Arial"/>
          <w:sz w:val="21"/>
          <w:szCs w:val="21"/>
        </w:rPr>
        <w:t xml:space="preserve"> half of 2019.</w:t>
      </w:r>
    </w:p>
    <w:p w14:paraId="7DC78631" w14:textId="77777777" w:rsidR="0002170A" w:rsidRDefault="0002170A" w:rsidP="0002170A">
      <w:pPr>
        <w:shd w:val="clear" w:color="auto" w:fill="FFFFFF"/>
        <w:spacing w:after="0" w:line="240" w:lineRule="auto"/>
        <w:ind w:left="720"/>
        <w:jc w:val="both"/>
        <w:rPr>
          <w:rFonts w:ascii="Arial" w:eastAsia="Times New Roman" w:hAnsi="Arial" w:cs="Arial"/>
          <w:sz w:val="21"/>
          <w:szCs w:val="21"/>
        </w:rPr>
      </w:pPr>
    </w:p>
    <w:p w14:paraId="6A741164" w14:textId="77777777" w:rsidR="006B308C" w:rsidRDefault="006B308C"/>
    <w:p w14:paraId="01CC1275" w14:textId="77777777" w:rsidR="0002170A" w:rsidRPr="0002170A" w:rsidRDefault="0002170A" w:rsidP="00432885">
      <w:pPr>
        <w:shd w:val="clear" w:color="auto" w:fill="FFFFFF"/>
        <w:spacing w:before="100" w:beforeAutospacing="1" w:after="100" w:afterAutospacing="1" w:line="240" w:lineRule="auto"/>
        <w:ind w:left="720"/>
        <w:rPr>
          <w:rFonts w:ascii="Arial" w:eastAsia="Times New Roman" w:hAnsi="Arial" w:cs="Arial"/>
          <w:b/>
          <w:bCs/>
          <w:color w:val="0072C6"/>
          <w:sz w:val="21"/>
          <w:szCs w:val="21"/>
        </w:rPr>
      </w:pPr>
      <w:r w:rsidRPr="0002170A">
        <w:rPr>
          <w:rFonts w:ascii="Arial" w:eastAsia="Times New Roman" w:hAnsi="Arial" w:cs="Arial"/>
          <w:b/>
          <w:bCs/>
          <w:color w:val="0072C6"/>
          <w:sz w:val="21"/>
          <w:szCs w:val="21"/>
        </w:rPr>
        <w:t xml:space="preserve">The activities </w:t>
      </w:r>
    </w:p>
    <w:p w14:paraId="0CECBFEA" w14:textId="77777777" w:rsidR="00D00B0F" w:rsidRDefault="0002170A"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The factory covers an area of 42,000 m2, in Tanjung Langsat Industrial Comple</w:t>
      </w:r>
      <w:r w:rsidR="00D00B0F">
        <w:rPr>
          <w:rFonts w:ascii="Arial" w:eastAsia="Times New Roman" w:hAnsi="Arial" w:cs="Arial"/>
          <w:sz w:val="21"/>
          <w:szCs w:val="21"/>
        </w:rPr>
        <w:t>x</w:t>
      </w:r>
      <w:r>
        <w:rPr>
          <w:rFonts w:ascii="Arial" w:eastAsia="Times New Roman" w:hAnsi="Arial" w:cs="Arial"/>
          <w:sz w:val="21"/>
          <w:szCs w:val="21"/>
        </w:rPr>
        <w:t xml:space="preserve">. </w:t>
      </w:r>
    </w:p>
    <w:p w14:paraId="718B2A55" w14:textId="77777777" w:rsidR="00D00B0F" w:rsidRDefault="0002170A"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 xml:space="preserve">The site employs approximately </w:t>
      </w:r>
      <w:r w:rsidR="00D00B0F">
        <w:rPr>
          <w:rFonts w:ascii="Arial" w:eastAsia="Times New Roman" w:hAnsi="Arial" w:cs="Arial"/>
          <w:sz w:val="21"/>
          <w:szCs w:val="21"/>
        </w:rPr>
        <w:t xml:space="preserve">50 employees. </w:t>
      </w:r>
    </w:p>
    <w:p w14:paraId="02E3E3CD" w14:textId="77777777" w:rsidR="0002170A" w:rsidRDefault="00D00B0F"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Our activities consist in manufacturing of Unsaturated Polyester Resins (UPR) and Gel Coats.</w:t>
      </w:r>
    </w:p>
    <w:p w14:paraId="7BA6ED6F" w14:textId="46DC5EC7" w:rsidR="00D00B0F" w:rsidRDefault="00D00B0F"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The factory has 2 production facilities. Unsaturated Polyester Base Resins and Blending Area where derivatives of UPR and Gel Coats are produce. The site has the organization and the structure for:</w:t>
      </w:r>
    </w:p>
    <w:p w14:paraId="0F2CE159" w14:textId="77777777" w:rsidR="00432885" w:rsidRDefault="00432885" w:rsidP="00432885">
      <w:pPr>
        <w:shd w:val="clear" w:color="auto" w:fill="FFFFFF"/>
        <w:spacing w:after="0" w:line="240" w:lineRule="auto"/>
        <w:jc w:val="both"/>
        <w:rPr>
          <w:rFonts w:ascii="Arial" w:eastAsia="Times New Roman" w:hAnsi="Arial" w:cs="Arial"/>
          <w:sz w:val="21"/>
          <w:szCs w:val="21"/>
        </w:rPr>
      </w:pPr>
    </w:p>
    <w:p w14:paraId="4DEFC3D8" w14:textId="77777777" w:rsidR="00D00B0F" w:rsidRDefault="00D00B0F" w:rsidP="00D00B0F">
      <w:pPr>
        <w:pStyle w:val="Paragrafoelenco"/>
        <w:numPr>
          <w:ilvl w:val="0"/>
          <w:numId w:val="3"/>
        </w:numPr>
        <w:shd w:val="clear" w:color="auto" w:fill="FFFFFF"/>
        <w:spacing w:after="0" w:line="240" w:lineRule="auto"/>
        <w:jc w:val="both"/>
        <w:rPr>
          <w:rFonts w:ascii="Arial" w:eastAsia="Times New Roman" w:hAnsi="Arial" w:cs="Arial"/>
          <w:sz w:val="21"/>
          <w:szCs w:val="21"/>
        </w:rPr>
      </w:pPr>
      <w:r>
        <w:rPr>
          <w:rFonts w:ascii="Arial" w:eastAsia="Times New Roman" w:hAnsi="Arial" w:cs="Arial"/>
          <w:sz w:val="21"/>
          <w:szCs w:val="21"/>
        </w:rPr>
        <w:t>Unsaturated Polyester Resins – Bases production building and related services</w:t>
      </w:r>
    </w:p>
    <w:p w14:paraId="02392471" w14:textId="77777777" w:rsidR="00D00B0F" w:rsidRDefault="00D00B0F" w:rsidP="00D00B0F">
      <w:pPr>
        <w:pStyle w:val="Paragrafoelenco"/>
        <w:numPr>
          <w:ilvl w:val="0"/>
          <w:numId w:val="3"/>
        </w:numPr>
        <w:shd w:val="clear" w:color="auto" w:fill="FFFFFF"/>
        <w:spacing w:after="0" w:line="240" w:lineRule="auto"/>
        <w:jc w:val="both"/>
        <w:rPr>
          <w:rFonts w:ascii="Arial" w:eastAsia="Times New Roman" w:hAnsi="Arial" w:cs="Arial"/>
          <w:sz w:val="21"/>
          <w:szCs w:val="21"/>
        </w:rPr>
      </w:pPr>
      <w:r>
        <w:rPr>
          <w:rFonts w:ascii="Arial" w:eastAsia="Times New Roman" w:hAnsi="Arial" w:cs="Arial"/>
          <w:sz w:val="21"/>
          <w:szCs w:val="21"/>
        </w:rPr>
        <w:t>Utilities area where are located necessary equipment serving whole factory</w:t>
      </w:r>
    </w:p>
    <w:p w14:paraId="6537B6E6" w14:textId="77777777" w:rsidR="00D00B0F" w:rsidRDefault="00D00B0F" w:rsidP="00D00B0F">
      <w:pPr>
        <w:pStyle w:val="Paragrafoelenco"/>
        <w:numPr>
          <w:ilvl w:val="0"/>
          <w:numId w:val="3"/>
        </w:numPr>
        <w:shd w:val="clear" w:color="auto" w:fill="FFFFFF"/>
        <w:spacing w:after="0" w:line="240" w:lineRule="auto"/>
        <w:jc w:val="both"/>
        <w:rPr>
          <w:rFonts w:ascii="Arial" w:eastAsia="Times New Roman" w:hAnsi="Arial" w:cs="Arial"/>
          <w:sz w:val="21"/>
          <w:szCs w:val="21"/>
        </w:rPr>
      </w:pPr>
      <w:r>
        <w:rPr>
          <w:rFonts w:ascii="Arial" w:eastAsia="Times New Roman" w:hAnsi="Arial" w:cs="Arial"/>
          <w:sz w:val="21"/>
          <w:szCs w:val="21"/>
        </w:rPr>
        <w:t>Raw Materials area, for bulk and packing, and related services</w:t>
      </w:r>
    </w:p>
    <w:p w14:paraId="25708A13" w14:textId="77777777" w:rsidR="00D00B0F" w:rsidRDefault="00D00B0F" w:rsidP="00D00B0F">
      <w:pPr>
        <w:pStyle w:val="Paragrafoelenco"/>
        <w:numPr>
          <w:ilvl w:val="0"/>
          <w:numId w:val="3"/>
        </w:numPr>
        <w:shd w:val="clear" w:color="auto" w:fill="FFFFFF"/>
        <w:spacing w:after="0" w:line="240" w:lineRule="auto"/>
        <w:jc w:val="both"/>
        <w:rPr>
          <w:rFonts w:ascii="Arial" w:eastAsia="Times New Roman" w:hAnsi="Arial" w:cs="Arial"/>
          <w:sz w:val="21"/>
          <w:szCs w:val="21"/>
        </w:rPr>
      </w:pPr>
      <w:r>
        <w:rPr>
          <w:rFonts w:ascii="Arial" w:eastAsia="Times New Roman" w:hAnsi="Arial" w:cs="Arial"/>
          <w:sz w:val="21"/>
          <w:szCs w:val="21"/>
        </w:rPr>
        <w:t>Blending area – UPR Derivatives and GC production building, and related services</w:t>
      </w:r>
    </w:p>
    <w:p w14:paraId="696DB053" w14:textId="77777777" w:rsidR="00D00B0F" w:rsidRDefault="00D00B0F" w:rsidP="00D00B0F">
      <w:pPr>
        <w:pStyle w:val="Paragrafoelenco"/>
        <w:numPr>
          <w:ilvl w:val="0"/>
          <w:numId w:val="3"/>
        </w:numPr>
        <w:shd w:val="clear" w:color="auto" w:fill="FFFFFF"/>
        <w:spacing w:after="0" w:line="240" w:lineRule="auto"/>
        <w:jc w:val="both"/>
        <w:rPr>
          <w:rFonts w:ascii="Arial" w:eastAsia="Times New Roman" w:hAnsi="Arial" w:cs="Arial"/>
          <w:sz w:val="21"/>
          <w:szCs w:val="21"/>
        </w:rPr>
      </w:pPr>
      <w:r>
        <w:rPr>
          <w:rFonts w:ascii="Arial" w:eastAsia="Times New Roman" w:hAnsi="Arial" w:cs="Arial"/>
          <w:sz w:val="21"/>
          <w:szCs w:val="21"/>
        </w:rPr>
        <w:t>Finished Goods warehouse and related services.</w:t>
      </w:r>
    </w:p>
    <w:p w14:paraId="30124D8D" w14:textId="77777777" w:rsidR="00D00B0F" w:rsidRPr="00D00B0F" w:rsidRDefault="00D00B0F" w:rsidP="00D00B0F">
      <w:pPr>
        <w:shd w:val="clear" w:color="auto" w:fill="FFFFFF"/>
        <w:spacing w:after="0" w:line="240" w:lineRule="auto"/>
        <w:jc w:val="both"/>
        <w:rPr>
          <w:rFonts w:ascii="Arial" w:eastAsia="Times New Roman" w:hAnsi="Arial" w:cs="Arial"/>
          <w:sz w:val="21"/>
          <w:szCs w:val="21"/>
        </w:rPr>
      </w:pPr>
    </w:p>
    <w:p w14:paraId="4935D531" w14:textId="47CDB9C5" w:rsidR="0002170A" w:rsidRDefault="00D00B0F" w:rsidP="0002170A">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The production can be described as follows:</w:t>
      </w:r>
    </w:p>
    <w:p w14:paraId="3A5C9B60" w14:textId="77777777" w:rsidR="00432885" w:rsidRDefault="00432885" w:rsidP="0002170A">
      <w:pPr>
        <w:shd w:val="clear" w:color="auto" w:fill="FFFFFF"/>
        <w:spacing w:after="0" w:line="240" w:lineRule="auto"/>
        <w:ind w:left="720"/>
        <w:jc w:val="both"/>
        <w:rPr>
          <w:rFonts w:ascii="Arial" w:eastAsia="Times New Roman" w:hAnsi="Arial" w:cs="Arial"/>
          <w:sz w:val="21"/>
          <w:szCs w:val="21"/>
        </w:rPr>
      </w:pPr>
    </w:p>
    <w:p w14:paraId="314090C5" w14:textId="2421EB5B" w:rsidR="00B873EF" w:rsidRDefault="00B873EF" w:rsidP="0002170A">
      <w:pPr>
        <w:shd w:val="clear" w:color="auto" w:fill="FFFFFF"/>
        <w:spacing w:after="0" w:line="240" w:lineRule="auto"/>
        <w:ind w:left="720"/>
        <w:jc w:val="both"/>
        <w:rPr>
          <w:rFonts w:ascii="Arial" w:hAnsi="Arial" w:cs="Arial"/>
          <w:sz w:val="21"/>
          <w:szCs w:val="21"/>
        </w:rPr>
      </w:pPr>
      <w:r>
        <w:rPr>
          <w:rFonts w:ascii="Arial" w:hAnsi="Arial" w:cs="Arial"/>
          <w:b/>
          <w:bCs/>
          <w:sz w:val="21"/>
          <w:szCs w:val="21"/>
        </w:rPr>
        <w:t xml:space="preserve">Unsaturated </w:t>
      </w:r>
      <w:r w:rsidR="00D00B0F">
        <w:rPr>
          <w:rFonts w:ascii="Arial" w:hAnsi="Arial" w:cs="Arial"/>
          <w:b/>
          <w:bCs/>
          <w:sz w:val="21"/>
          <w:szCs w:val="21"/>
        </w:rPr>
        <w:t xml:space="preserve">Polyester </w:t>
      </w:r>
      <w:r>
        <w:rPr>
          <w:rFonts w:ascii="Arial" w:hAnsi="Arial" w:cs="Arial"/>
          <w:b/>
          <w:bCs/>
          <w:sz w:val="21"/>
          <w:szCs w:val="21"/>
        </w:rPr>
        <w:t>R</w:t>
      </w:r>
      <w:r w:rsidR="00D00B0F">
        <w:rPr>
          <w:rFonts w:ascii="Arial" w:hAnsi="Arial" w:cs="Arial"/>
          <w:b/>
          <w:bCs/>
          <w:sz w:val="21"/>
          <w:szCs w:val="21"/>
        </w:rPr>
        <w:t>esins:</w:t>
      </w:r>
      <w:r w:rsidR="00D00B0F">
        <w:rPr>
          <w:rFonts w:ascii="Arial" w:hAnsi="Arial" w:cs="Arial"/>
          <w:sz w:val="21"/>
          <w:szCs w:val="21"/>
        </w:rPr>
        <w:t xml:space="preserve"> </w:t>
      </w:r>
      <w:r>
        <w:rPr>
          <w:rFonts w:ascii="Arial" w:hAnsi="Arial" w:cs="Arial"/>
          <w:sz w:val="21"/>
          <w:szCs w:val="21"/>
        </w:rPr>
        <w:t>W</w:t>
      </w:r>
      <w:r w:rsidR="00D00B0F">
        <w:rPr>
          <w:rFonts w:ascii="Arial" w:hAnsi="Arial" w:cs="Arial"/>
          <w:sz w:val="21"/>
          <w:szCs w:val="21"/>
        </w:rPr>
        <w:t xml:space="preserve">e produce over </w:t>
      </w:r>
      <w:r>
        <w:rPr>
          <w:rFonts w:ascii="Arial" w:hAnsi="Arial" w:cs="Arial"/>
          <w:sz w:val="21"/>
          <w:szCs w:val="21"/>
        </w:rPr>
        <w:t>4</w:t>
      </w:r>
      <w:r w:rsidR="00D00B0F">
        <w:rPr>
          <w:rFonts w:ascii="Arial" w:hAnsi="Arial" w:cs="Arial"/>
          <w:sz w:val="21"/>
          <w:szCs w:val="21"/>
        </w:rPr>
        <w:t xml:space="preserve">0 formulations of </w:t>
      </w:r>
      <w:r>
        <w:rPr>
          <w:rFonts w:ascii="Arial" w:hAnsi="Arial" w:cs="Arial"/>
          <w:sz w:val="21"/>
          <w:szCs w:val="21"/>
        </w:rPr>
        <w:t>Unsaturated P</w:t>
      </w:r>
      <w:r w:rsidR="00D00B0F">
        <w:rPr>
          <w:rFonts w:ascii="Arial" w:hAnsi="Arial" w:cs="Arial"/>
          <w:sz w:val="21"/>
          <w:szCs w:val="21"/>
        </w:rPr>
        <w:t xml:space="preserve">olyester </w:t>
      </w:r>
      <w:r>
        <w:rPr>
          <w:rFonts w:ascii="Arial" w:hAnsi="Arial" w:cs="Arial"/>
          <w:sz w:val="21"/>
          <w:szCs w:val="21"/>
        </w:rPr>
        <w:t>R</w:t>
      </w:r>
      <w:r w:rsidR="00D00B0F">
        <w:rPr>
          <w:rFonts w:ascii="Arial" w:hAnsi="Arial" w:cs="Arial"/>
          <w:sz w:val="21"/>
          <w:szCs w:val="21"/>
        </w:rPr>
        <w:t>esin, virtually a different formulation for each cu</w:t>
      </w:r>
      <w:r>
        <w:rPr>
          <w:rFonts w:ascii="Arial" w:hAnsi="Arial" w:cs="Arial"/>
          <w:sz w:val="21"/>
          <w:szCs w:val="21"/>
        </w:rPr>
        <w:t>stomer or application type, running those formulations at production building in 2 production lines, with a planned activities by family of resins and size of batch, in order to satisfy the products and market requirements, growing beside market needs.</w:t>
      </w:r>
    </w:p>
    <w:p w14:paraId="444ED8D3" w14:textId="77777777" w:rsidR="00432885" w:rsidRDefault="00432885" w:rsidP="0002170A">
      <w:pPr>
        <w:shd w:val="clear" w:color="auto" w:fill="FFFFFF"/>
        <w:spacing w:after="0" w:line="240" w:lineRule="auto"/>
        <w:ind w:left="720"/>
        <w:jc w:val="both"/>
        <w:rPr>
          <w:rFonts w:ascii="Arial" w:hAnsi="Arial" w:cs="Arial"/>
          <w:sz w:val="21"/>
          <w:szCs w:val="21"/>
        </w:rPr>
      </w:pPr>
    </w:p>
    <w:p w14:paraId="14FE927C" w14:textId="1FE0FD88" w:rsidR="00B873EF" w:rsidRDefault="00B873EF" w:rsidP="0002170A">
      <w:pPr>
        <w:shd w:val="clear" w:color="auto" w:fill="FFFFFF"/>
        <w:spacing w:after="0" w:line="240" w:lineRule="auto"/>
        <w:ind w:left="720"/>
        <w:jc w:val="both"/>
        <w:rPr>
          <w:rFonts w:ascii="Arial" w:hAnsi="Arial" w:cs="Arial"/>
          <w:sz w:val="21"/>
          <w:szCs w:val="21"/>
        </w:rPr>
      </w:pPr>
      <w:r w:rsidRPr="00B873EF">
        <w:rPr>
          <w:rFonts w:ascii="Arial" w:hAnsi="Arial" w:cs="Arial"/>
          <w:b/>
          <w:sz w:val="21"/>
          <w:szCs w:val="21"/>
        </w:rPr>
        <w:t>Derivatives of UPR:</w:t>
      </w:r>
      <w:r>
        <w:rPr>
          <w:rFonts w:ascii="Arial" w:hAnsi="Arial" w:cs="Arial"/>
          <w:b/>
          <w:sz w:val="21"/>
          <w:szCs w:val="21"/>
        </w:rPr>
        <w:t xml:space="preserve"> </w:t>
      </w:r>
      <w:r>
        <w:rPr>
          <w:rFonts w:ascii="Arial" w:hAnsi="Arial" w:cs="Arial"/>
          <w:sz w:val="21"/>
          <w:szCs w:val="21"/>
        </w:rPr>
        <w:t>We produce over 70 different formulations of derivatives of UPR, and different formulation for each customer or application type, running those formulations at blending building in 3 production lines, with a planned activities by family of resins and size of batch, in order to satisfy the products and market requirements, growing beside market needs.</w:t>
      </w:r>
    </w:p>
    <w:p w14:paraId="156B0CF2" w14:textId="77777777" w:rsidR="00432885" w:rsidRDefault="00432885" w:rsidP="0002170A">
      <w:pPr>
        <w:shd w:val="clear" w:color="auto" w:fill="FFFFFF"/>
        <w:spacing w:after="0" w:line="240" w:lineRule="auto"/>
        <w:ind w:left="720"/>
        <w:jc w:val="both"/>
        <w:rPr>
          <w:rFonts w:ascii="Arial" w:hAnsi="Arial" w:cs="Arial"/>
          <w:sz w:val="21"/>
          <w:szCs w:val="21"/>
        </w:rPr>
      </w:pPr>
    </w:p>
    <w:p w14:paraId="05466C60" w14:textId="77777777" w:rsidR="00B873EF" w:rsidRPr="00B873EF" w:rsidRDefault="00B873EF" w:rsidP="0002170A">
      <w:pPr>
        <w:shd w:val="clear" w:color="auto" w:fill="FFFFFF"/>
        <w:spacing w:after="0" w:line="240" w:lineRule="auto"/>
        <w:ind w:left="720"/>
        <w:jc w:val="both"/>
        <w:rPr>
          <w:rFonts w:ascii="Arial" w:hAnsi="Arial" w:cs="Arial"/>
          <w:sz w:val="21"/>
          <w:szCs w:val="21"/>
        </w:rPr>
      </w:pPr>
      <w:r>
        <w:rPr>
          <w:rFonts w:ascii="Arial" w:hAnsi="Arial" w:cs="Arial"/>
          <w:b/>
          <w:sz w:val="21"/>
          <w:szCs w:val="21"/>
        </w:rPr>
        <w:t>Gel Coats:</w:t>
      </w:r>
      <w:r>
        <w:rPr>
          <w:rFonts w:ascii="Arial" w:hAnsi="Arial" w:cs="Arial"/>
          <w:sz w:val="21"/>
          <w:szCs w:val="21"/>
        </w:rPr>
        <w:t xml:space="preserve"> We produce over 10 different formulations of clear Gel Coat, also different formulation for each customer or application, running those formulations at blending building in 1 production line.</w:t>
      </w:r>
    </w:p>
    <w:p w14:paraId="79B863BB" w14:textId="77777777" w:rsidR="00B873EF" w:rsidRDefault="00D00B0F" w:rsidP="0002170A">
      <w:pPr>
        <w:shd w:val="clear" w:color="auto" w:fill="FFFFFF"/>
        <w:spacing w:after="0" w:line="240" w:lineRule="auto"/>
        <w:ind w:left="720"/>
        <w:jc w:val="both"/>
        <w:rPr>
          <w:rFonts w:ascii="Arial" w:hAnsi="Arial" w:cs="Arial"/>
          <w:sz w:val="21"/>
          <w:szCs w:val="21"/>
        </w:rPr>
      </w:pPr>
      <w:r>
        <w:rPr>
          <w:rFonts w:ascii="Arial" w:hAnsi="Arial" w:cs="Arial"/>
          <w:sz w:val="21"/>
          <w:szCs w:val="21"/>
        </w:rPr>
        <w:br/>
      </w:r>
    </w:p>
    <w:p w14:paraId="31D6FA5D" w14:textId="77777777" w:rsidR="00B873EF" w:rsidRPr="00B873EF" w:rsidRDefault="003F630D" w:rsidP="00432885">
      <w:pPr>
        <w:shd w:val="clear" w:color="auto" w:fill="FFFFFF"/>
        <w:spacing w:before="100" w:beforeAutospacing="1" w:after="100" w:afterAutospacing="1" w:line="240" w:lineRule="auto"/>
        <w:ind w:left="720"/>
        <w:rPr>
          <w:rFonts w:ascii="Arial" w:eastAsia="Times New Roman" w:hAnsi="Arial" w:cs="Arial"/>
          <w:b/>
          <w:bCs/>
          <w:color w:val="0072C6"/>
          <w:sz w:val="21"/>
          <w:szCs w:val="21"/>
        </w:rPr>
      </w:pPr>
      <w:r w:rsidRPr="00B873EF">
        <w:rPr>
          <w:rFonts w:ascii="Arial" w:eastAsia="Times New Roman" w:hAnsi="Arial" w:cs="Arial"/>
          <w:b/>
          <w:bCs/>
          <w:color w:val="0072C6"/>
          <w:sz w:val="21"/>
          <w:szCs w:val="21"/>
        </w:rPr>
        <w:t>Health</w:t>
      </w:r>
      <w:r w:rsidR="00B873EF" w:rsidRPr="00B873EF">
        <w:rPr>
          <w:rFonts w:ascii="Arial" w:eastAsia="Times New Roman" w:hAnsi="Arial" w:cs="Arial"/>
          <w:b/>
          <w:bCs/>
          <w:color w:val="0072C6"/>
          <w:sz w:val="21"/>
          <w:szCs w:val="21"/>
        </w:rPr>
        <w:t xml:space="preserve">, Safety, </w:t>
      </w:r>
      <w:r w:rsidRPr="00B873EF">
        <w:rPr>
          <w:rFonts w:ascii="Arial" w:eastAsia="Times New Roman" w:hAnsi="Arial" w:cs="Arial"/>
          <w:b/>
          <w:bCs/>
          <w:color w:val="0072C6"/>
          <w:sz w:val="21"/>
          <w:szCs w:val="21"/>
        </w:rPr>
        <w:t>Environment</w:t>
      </w:r>
      <w:r w:rsidR="00B873EF" w:rsidRPr="00B873EF">
        <w:rPr>
          <w:rFonts w:ascii="Arial" w:eastAsia="Times New Roman" w:hAnsi="Arial" w:cs="Arial"/>
          <w:b/>
          <w:bCs/>
          <w:color w:val="0072C6"/>
          <w:sz w:val="21"/>
          <w:szCs w:val="21"/>
        </w:rPr>
        <w:t xml:space="preserve"> and Quality </w:t>
      </w:r>
    </w:p>
    <w:p w14:paraId="1F4F9E53" w14:textId="41303D22" w:rsidR="00B873EF" w:rsidRDefault="00B873EF" w:rsidP="00B873EF">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Polynt Composites Malaysia manage its production activities with total respect of people and environment.</w:t>
      </w:r>
    </w:p>
    <w:p w14:paraId="72A607DB" w14:textId="77777777" w:rsidR="00432885" w:rsidRDefault="00432885" w:rsidP="00B873EF">
      <w:pPr>
        <w:shd w:val="clear" w:color="auto" w:fill="FFFFFF"/>
        <w:spacing w:after="0" w:line="240" w:lineRule="auto"/>
        <w:ind w:left="720"/>
        <w:jc w:val="both"/>
        <w:rPr>
          <w:rFonts w:ascii="Arial" w:eastAsia="Times New Roman" w:hAnsi="Arial" w:cs="Arial"/>
          <w:sz w:val="21"/>
          <w:szCs w:val="21"/>
        </w:rPr>
      </w:pPr>
    </w:p>
    <w:p w14:paraId="4C799624" w14:textId="29793CA0" w:rsidR="00B873EF" w:rsidRDefault="00B873EF" w:rsidP="00B873EF">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All our staff is continuously trained to operate within the EHS and Quality Policies, as well respecting general rules at site and wi</w:t>
      </w:r>
      <w:r w:rsidR="00D35C5A">
        <w:rPr>
          <w:rFonts w:ascii="Arial" w:eastAsia="Times New Roman" w:hAnsi="Arial" w:cs="Arial"/>
          <w:sz w:val="21"/>
          <w:szCs w:val="21"/>
        </w:rPr>
        <w:t>thin the compulsory regulations, accomplishing and achieving the principles expressed at each company policy and regulations.</w:t>
      </w:r>
    </w:p>
    <w:p w14:paraId="2B178AB0" w14:textId="77777777" w:rsidR="00432885" w:rsidRDefault="00432885" w:rsidP="00B873EF">
      <w:pPr>
        <w:shd w:val="clear" w:color="auto" w:fill="FFFFFF"/>
        <w:spacing w:after="0" w:line="240" w:lineRule="auto"/>
        <w:ind w:left="720"/>
        <w:jc w:val="both"/>
        <w:rPr>
          <w:rFonts w:ascii="Arial" w:eastAsia="Times New Roman" w:hAnsi="Arial" w:cs="Arial"/>
          <w:sz w:val="21"/>
          <w:szCs w:val="21"/>
        </w:rPr>
      </w:pPr>
    </w:p>
    <w:p w14:paraId="6F81C18F" w14:textId="77777777" w:rsidR="00D35C5A" w:rsidRDefault="00D35C5A" w:rsidP="00B873EF">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Every employee, within his function, is responsible for the proper application of these principles.</w:t>
      </w:r>
    </w:p>
    <w:p w14:paraId="5FEB8D06" w14:textId="668859D6" w:rsidR="00D35C5A" w:rsidRDefault="00D35C5A" w:rsidP="00B873EF">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lastRenderedPageBreak/>
        <w:t>Since the early stage of the project, our plant is strictly follow the international codes, compulsory and mandatory regulations and the group policies, fulfilling requirements of Health, Safety and Environment, as well within Quality Management System criteria and Code of Conduct well defined and distributed and acknowledged by each employee.</w:t>
      </w:r>
    </w:p>
    <w:p w14:paraId="17EB5B8F" w14:textId="77777777" w:rsidR="00432885" w:rsidRDefault="00432885" w:rsidP="00B873EF">
      <w:pPr>
        <w:shd w:val="clear" w:color="auto" w:fill="FFFFFF"/>
        <w:spacing w:after="0" w:line="240" w:lineRule="auto"/>
        <w:ind w:left="720"/>
        <w:jc w:val="both"/>
        <w:rPr>
          <w:rFonts w:ascii="Arial" w:eastAsia="Times New Roman" w:hAnsi="Arial" w:cs="Arial"/>
          <w:sz w:val="21"/>
          <w:szCs w:val="21"/>
        </w:rPr>
      </w:pPr>
    </w:p>
    <w:p w14:paraId="6A8E059B" w14:textId="3B24373E" w:rsidR="00D35C5A" w:rsidRDefault="00D35C5A" w:rsidP="00B873EF">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With the clear commitment towards achievement of required management system and protection of Health, Safety and Environment and assurance of quality has started and developed:</w:t>
      </w:r>
    </w:p>
    <w:p w14:paraId="77682B7F" w14:textId="77777777" w:rsidR="00432885" w:rsidRDefault="00432885" w:rsidP="00B873EF">
      <w:pPr>
        <w:shd w:val="clear" w:color="auto" w:fill="FFFFFF"/>
        <w:spacing w:after="0" w:line="240" w:lineRule="auto"/>
        <w:ind w:left="720"/>
        <w:jc w:val="both"/>
        <w:rPr>
          <w:rFonts w:ascii="Arial" w:eastAsia="Times New Roman" w:hAnsi="Arial" w:cs="Arial"/>
          <w:sz w:val="21"/>
          <w:szCs w:val="21"/>
        </w:rPr>
      </w:pPr>
    </w:p>
    <w:p w14:paraId="6579F0C2" w14:textId="77777777" w:rsidR="00D35C5A" w:rsidRDefault="00D35C5A" w:rsidP="00D35C5A">
      <w:pPr>
        <w:pStyle w:val="Paragrafoelenco"/>
        <w:numPr>
          <w:ilvl w:val="0"/>
          <w:numId w:val="5"/>
        </w:numPr>
        <w:shd w:val="clear" w:color="auto" w:fill="FFFFFF"/>
        <w:spacing w:after="0" w:line="240" w:lineRule="auto"/>
        <w:jc w:val="both"/>
        <w:rPr>
          <w:rFonts w:ascii="Arial" w:eastAsia="Times New Roman" w:hAnsi="Arial" w:cs="Arial"/>
          <w:sz w:val="21"/>
          <w:szCs w:val="21"/>
        </w:rPr>
      </w:pPr>
      <w:r>
        <w:rPr>
          <w:rFonts w:ascii="Arial" w:eastAsia="Times New Roman" w:hAnsi="Arial" w:cs="Arial"/>
          <w:sz w:val="21"/>
          <w:szCs w:val="21"/>
        </w:rPr>
        <w:t>S</w:t>
      </w:r>
      <w:r w:rsidRPr="00D35C5A">
        <w:rPr>
          <w:rFonts w:ascii="Arial" w:eastAsia="Times New Roman" w:hAnsi="Arial" w:cs="Arial"/>
          <w:sz w:val="21"/>
          <w:szCs w:val="21"/>
        </w:rPr>
        <w:t xml:space="preserve">ince 2018 </w:t>
      </w:r>
      <w:r w:rsidR="003F630D">
        <w:rPr>
          <w:rFonts w:ascii="Arial" w:eastAsia="Times New Roman" w:hAnsi="Arial" w:cs="Arial"/>
          <w:sz w:val="21"/>
          <w:szCs w:val="21"/>
        </w:rPr>
        <w:t>has</w:t>
      </w:r>
      <w:r w:rsidRPr="00D35C5A">
        <w:rPr>
          <w:rFonts w:ascii="Arial" w:eastAsia="Times New Roman" w:hAnsi="Arial" w:cs="Arial"/>
          <w:sz w:val="21"/>
          <w:szCs w:val="21"/>
        </w:rPr>
        <w:t xml:space="preserve"> started the process towards obtain ISO9001:2015 certification, with the strong work of every employee and by Q4-2019 our plant will be completely certified accordingly. </w:t>
      </w:r>
    </w:p>
    <w:p w14:paraId="1216406F" w14:textId="77777777" w:rsidR="00D35C5A" w:rsidRDefault="00D35C5A" w:rsidP="00D35C5A">
      <w:pPr>
        <w:pStyle w:val="Paragrafoelenco"/>
        <w:numPr>
          <w:ilvl w:val="0"/>
          <w:numId w:val="5"/>
        </w:numPr>
        <w:shd w:val="clear" w:color="auto" w:fill="FFFFFF"/>
        <w:spacing w:after="0" w:line="240" w:lineRule="auto"/>
        <w:jc w:val="both"/>
        <w:rPr>
          <w:rFonts w:ascii="Arial" w:eastAsia="Times New Roman" w:hAnsi="Arial" w:cs="Arial"/>
          <w:sz w:val="21"/>
          <w:szCs w:val="21"/>
        </w:rPr>
      </w:pPr>
      <w:r>
        <w:rPr>
          <w:rFonts w:ascii="Arial" w:eastAsia="Times New Roman" w:hAnsi="Arial" w:cs="Arial"/>
          <w:sz w:val="21"/>
          <w:szCs w:val="21"/>
        </w:rPr>
        <w:t xml:space="preserve">In accordance with local requirement by Department of Occupational Safety and Health – DOSH, we have performed our certification process within CIMAH regulations, which represent a special condition for our plant, which is considered under this regulation </w:t>
      </w:r>
      <w:r w:rsidR="003F630D">
        <w:rPr>
          <w:rFonts w:ascii="Arial" w:eastAsia="Times New Roman" w:hAnsi="Arial" w:cs="Arial"/>
          <w:sz w:val="21"/>
          <w:szCs w:val="21"/>
        </w:rPr>
        <w:t>high-risk</w:t>
      </w:r>
      <w:r>
        <w:rPr>
          <w:rFonts w:ascii="Arial" w:eastAsia="Times New Roman" w:hAnsi="Arial" w:cs="Arial"/>
          <w:sz w:val="21"/>
          <w:szCs w:val="21"/>
        </w:rPr>
        <w:t xml:space="preserve"> facility.</w:t>
      </w:r>
    </w:p>
    <w:p w14:paraId="7AB2A2C2" w14:textId="7259AF81" w:rsidR="00D35C5A" w:rsidRDefault="003F630D" w:rsidP="00D35C5A">
      <w:pPr>
        <w:pStyle w:val="Paragrafoelenco"/>
        <w:numPr>
          <w:ilvl w:val="0"/>
          <w:numId w:val="5"/>
        </w:numPr>
        <w:shd w:val="clear" w:color="auto" w:fill="FFFFFF"/>
        <w:spacing w:after="0" w:line="240" w:lineRule="auto"/>
        <w:jc w:val="both"/>
        <w:rPr>
          <w:rFonts w:ascii="Arial" w:eastAsia="Times New Roman" w:hAnsi="Arial" w:cs="Arial"/>
          <w:sz w:val="21"/>
          <w:szCs w:val="21"/>
        </w:rPr>
      </w:pPr>
      <w:r>
        <w:rPr>
          <w:rFonts w:ascii="Arial" w:eastAsia="Times New Roman" w:hAnsi="Arial" w:cs="Arial"/>
          <w:sz w:val="21"/>
          <w:szCs w:val="21"/>
        </w:rPr>
        <w:t>Our plant complies with recognized codes, i.e. NFPA and FM Global Standards, which make our site classified as High Risk Protected Plant. Our activities are follow those codes, ensuring continuous compliance with and ensure increased safety conditions.</w:t>
      </w:r>
    </w:p>
    <w:p w14:paraId="75AED82E" w14:textId="77777777" w:rsidR="00432885" w:rsidRDefault="00432885" w:rsidP="00432885">
      <w:pPr>
        <w:pStyle w:val="Paragrafoelenco"/>
        <w:shd w:val="clear" w:color="auto" w:fill="FFFFFF"/>
        <w:spacing w:after="0" w:line="240" w:lineRule="auto"/>
        <w:ind w:left="1440"/>
        <w:jc w:val="both"/>
        <w:rPr>
          <w:rFonts w:ascii="Arial" w:eastAsia="Times New Roman" w:hAnsi="Arial" w:cs="Arial"/>
          <w:sz w:val="21"/>
          <w:szCs w:val="21"/>
        </w:rPr>
      </w:pPr>
      <w:bookmarkStart w:id="0" w:name="_GoBack"/>
      <w:bookmarkEnd w:id="0"/>
    </w:p>
    <w:p w14:paraId="321AF4C6" w14:textId="77777777" w:rsidR="003F630D" w:rsidRDefault="003F630D" w:rsidP="003F630D">
      <w:pPr>
        <w:shd w:val="clear" w:color="auto" w:fill="FFFFFF"/>
        <w:spacing w:after="0" w:line="240" w:lineRule="auto"/>
        <w:ind w:left="720"/>
        <w:jc w:val="both"/>
        <w:rPr>
          <w:rFonts w:ascii="Arial" w:eastAsia="Times New Roman" w:hAnsi="Arial" w:cs="Arial"/>
          <w:sz w:val="21"/>
          <w:szCs w:val="21"/>
        </w:rPr>
      </w:pPr>
      <w:r>
        <w:rPr>
          <w:rFonts w:ascii="Arial" w:eastAsia="Times New Roman" w:hAnsi="Arial" w:cs="Arial"/>
          <w:sz w:val="21"/>
          <w:szCs w:val="21"/>
        </w:rPr>
        <w:t xml:space="preserve">Our next target is perform the process for our certification </w:t>
      </w:r>
      <w:r w:rsidRPr="003F630D">
        <w:rPr>
          <w:rFonts w:ascii="Arial" w:eastAsia="Times New Roman" w:hAnsi="Arial" w:cs="Arial"/>
          <w:sz w:val="21"/>
          <w:szCs w:val="21"/>
        </w:rPr>
        <w:t>according to ISO 1</w:t>
      </w:r>
      <w:r>
        <w:rPr>
          <w:rFonts w:ascii="Arial" w:eastAsia="Times New Roman" w:hAnsi="Arial" w:cs="Arial"/>
          <w:sz w:val="21"/>
          <w:szCs w:val="21"/>
        </w:rPr>
        <w:t>4001:2015, obtaining it by 2020.</w:t>
      </w:r>
    </w:p>
    <w:sectPr w:rsidR="003F630D" w:rsidSect="00C206F5">
      <w:pgSz w:w="11906" w:h="16838"/>
      <w:pgMar w:top="993"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651"/>
    <w:multiLevelType w:val="hybridMultilevel"/>
    <w:tmpl w:val="9808FA5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15:restartNumberingAfterBreak="0">
    <w:nsid w:val="0A161749"/>
    <w:multiLevelType w:val="multilevel"/>
    <w:tmpl w:val="0C300D9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0B216C6"/>
    <w:multiLevelType w:val="multilevel"/>
    <w:tmpl w:val="A2646C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C61A48"/>
    <w:multiLevelType w:val="multilevel"/>
    <w:tmpl w:val="E5C2DB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BC46939"/>
    <w:multiLevelType w:val="hybridMultilevel"/>
    <w:tmpl w:val="F4F4EC8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0A"/>
    <w:rsid w:val="0002170A"/>
    <w:rsid w:val="003F630D"/>
    <w:rsid w:val="00432885"/>
    <w:rsid w:val="006B308C"/>
    <w:rsid w:val="00B873EF"/>
    <w:rsid w:val="00C206F5"/>
    <w:rsid w:val="00D00B0F"/>
    <w:rsid w:val="00D35C5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638E"/>
  <w15:chartTrackingRefBased/>
  <w15:docId w15:val="{89490F55-ADF1-436A-A715-4DD27499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2170A"/>
    <w:rPr>
      <w:b/>
      <w:bCs/>
    </w:rPr>
  </w:style>
  <w:style w:type="paragraph" w:styleId="Paragrafoelenco">
    <w:name w:val="List Paragraph"/>
    <w:basedOn w:val="Normale"/>
    <w:uiPriority w:val="34"/>
    <w:qFormat/>
    <w:rsid w:val="00D00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88184">
      <w:bodyDiv w:val="1"/>
      <w:marLeft w:val="0"/>
      <w:marRight w:val="0"/>
      <w:marTop w:val="0"/>
      <w:marBottom w:val="0"/>
      <w:divBdr>
        <w:top w:val="none" w:sz="0" w:space="0" w:color="auto"/>
        <w:left w:val="none" w:sz="0" w:space="0" w:color="auto"/>
        <w:bottom w:val="none" w:sz="0" w:space="0" w:color="auto"/>
        <w:right w:val="none" w:sz="0" w:space="0" w:color="auto"/>
      </w:divBdr>
      <w:divsChild>
        <w:div w:id="395975629">
          <w:marLeft w:val="0"/>
          <w:marRight w:val="0"/>
          <w:marTop w:val="0"/>
          <w:marBottom w:val="0"/>
          <w:divBdr>
            <w:top w:val="none" w:sz="0" w:space="0" w:color="auto"/>
            <w:left w:val="none" w:sz="0" w:space="0" w:color="auto"/>
            <w:bottom w:val="none" w:sz="0" w:space="0" w:color="auto"/>
            <w:right w:val="none" w:sz="0" w:space="0" w:color="auto"/>
          </w:divBdr>
        </w:div>
      </w:divsChild>
    </w:div>
    <w:div w:id="736131778">
      <w:bodyDiv w:val="1"/>
      <w:marLeft w:val="0"/>
      <w:marRight w:val="0"/>
      <w:marTop w:val="0"/>
      <w:marBottom w:val="0"/>
      <w:divBdr>
        <w:top w:val="none" w:sz="0" w:space="0" w:color="auto"/>
        <w:left w:val="none" w:sz="0" w:space="0" w:color="auto"/>
        <w:bottom w:val="none" w:sz="0" w:space="0" w:color="auto"/>
        <w:right w:val="none" w:sz="0" w:space="0" w:color="auto"/>
      </w:divBdr>
      <w:divsChild>
        <w:div w:id="825241314">
          <w:marLeft w:val="0"/>
          <w:marRight w:val="0"/>
          <w:marTop w:val="0"/>
          <w:marBottom w:val="0"/>
          <w:divBdr>
            <w:top w:val="none" w:sz="0" w:space="0" w:color="auto"/>
            <w:left w:val="none" w:sz="0" w:space="0" w:color="auto"/>
            <w:bottom w:val="none" w:sz="0" w:space="0" w:color="auto"/>
            <w:right w:val="none" w:sz="0" w:space="0" w:color="auto"/>
          </w:divBdr>
        </w:div>
      </w:divsChild>
    </w:div>
    <w:div w:id="805047288">
      <w:bodyDiv w:val="1"/>
      <w:marLeft w:val="0"/>
      <w:marRight w:val="0"/>
      <w:marTop w:val="0"/>
      <w:marBottom w:val="0"/>
      <w:divBdr>
        <w:top w:val="none" w:sz="0" w:space="0" w:color="auto"/>
        <w:left w:val="none" w:sz="0" w:space="0" w:color="auto"/>
        <w:bottom w:val="none" w:sz="0" w:space="0" w:color="auto"/>
        <w:right w:val="none" w:sz="0" w:space="0" w:color="auto"/>
      </w:divBdr>
      <w:divsChild>
        <w:div w:id="1659769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VALADO Cesar</dc:creator>
  <cp:keywords/>
  <dc:description/>
  <cp:lastModifiedBy>Valido Serena - Polynt Group</cp:lastModifiedBy>
  <cp:revision>3</cp:revision>
  <dcterms:created xsi:type="dcterms:W3CDTF">2019-10-10T04:21:00Z</dcterms:created>
  <dcterms:modified xsi:type="dcterms:W3CDTF">2019-10-14T12:00:00Z</dcterms:modified>
</cp:coreProperties>
</file>